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2C9E0">
      <w:pPr>
        <w:jc w:val="center"/>
        <w:rPr>
          <w:bCs/>
        </w:rPr>
      </w:pPr>
      <w:r>
        <w:rPr>
          <w:rFonts w:hint="eastAsia"/>
          <w:b/>
          <w:bCs/>
          <w:sz w:val="36"/>
          <w:szCs w:val="36"/>
        </w:rPr>
        <w:t>蒸压加气混凝土板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W w:w="9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996"/>
        <w:gridCol w:w="1049"/>
        <w:gridCol w:w="425"/>
        <w:gridCol w:w="883"/>
        <w:gridCol w:w="127"/>
        <w:gridCol w:w="984"/>
        <w:gridCol w:w="274"/>
        <w:gridCol w:w="649"/>
        <w:gridCol w:w="61"/>
        <w:gridCol w:w="364"/>
        <w:gridCol w:w="202"/>
        <w:gridCol w:w="59"/>
        <w:gridCol w:w="731"/>
        <w:gridCol w:w="202"/>
        <w:gridCol w:w="1499"/>
      </w:tblGrid>
      <w:tr w14:paraId="4CF30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FD72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3B7A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2C53E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A0156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C73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977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5515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CCF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C66C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8BB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833E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2168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A039B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DFA4F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7C38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FEF67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16E10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B832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4954B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BD9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374B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FC56A2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6B2E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A1845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50E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31EE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D2ED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45F7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F1C2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618C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5C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F23D8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B46C4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513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ADB5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842C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CE2E5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DD8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9A05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2244C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3D4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D8C9F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35F9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C972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CD1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2C6D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6A7649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07E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F56F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C90A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D7F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09D5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7623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D65213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BDF3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C1FF4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B868C6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82A9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1A6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1795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3CD8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3522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4AB5A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719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E992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6E8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蒸压加气混凝土板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C727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DAD52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□正常 □异常</w:t>
            </w:r>
          </w:p>
        </w:tc>
      </w:tr>
      <w:tr w14:paraId="33C5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9E655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D47F0A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46C2A4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 xml:space="preserve">干密度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□燃烧性能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  <w:r>
              <w:rPr>
                <w:rFonts w:hint="eastAsia"/>
                <w:szCs w:val="21"/>
              </w:rPr>
              <w:t xml:space="preserve">   □体积吸水率</w:t>
            </w:r>
          </w:p>
        </w:tc>
      </w:tr>
      <w:tr w14:paraId="265C1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D23A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EF9CF2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5ABD2C58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《蒸压加气混凝土板》 </w:t>
            </w:r>
            <w:r>
              <w:rPr>
                <w:rFonts w:hint="eastAsia"/>
                <w:szCs w:val="21"/>
              </w:rPr>
              <w:t xml:space="preserve">GB/T 15762-2020 </w:t>
            </w:r>
          </w:p>
          <w:p w14:paraId="7DB2333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</w:t>
            </w:r>
          </w:p>
          <w:p w14:paraId="63B911AC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《绝热材料稳态热阻及有关特性的测定防护热板法》</w:t>
            </w:r>
            <w:r>
              <w:rPr>
                <w:rFonts w:hint="eastAsia"/>
                <w:szCs w:val="21"/>
              </w:rPr>
              <w:t>GB/T 10294-2008</w:t>
            </w:r>
          </w:p>
          <w:p w14:paraId="4786BCA1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《建筑材料及制品燃烧性能分级》 GB 8624-2012</w:t>
            </w:r>
          </w:p>
        </w:tc>
      </w:tr>
      <w:tr w14:paraId="699CF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E33C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2BCCF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F83B3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D151D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B0E5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干密度</w:t>
            </w:r>
          </w:p>
          <w:p w14:paraId="6D40072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A489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66E5D1A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D060CB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6559A2B5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块</w:t>
            </w:r>
            <w:bookmarkStart w:id="0" w:name="_GoBack"/>
            <w:bookmarkEnd w:id="0"/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2BC8C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4FFC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D83FEF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273071">
            <w:pPr>
              <w:spacing w:line="640" w:lineRule="exact"/>
              <w:ind w:left="105" w:hanging="105" w:hangingChars="50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D2CF3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2C2AB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7535D4">
            <w:pPr>
              <w:spacing w:line="640" w:lineRule="exact"/>
              <w:ind w:left="105" w:hanging="105" w:hangingChars="50"/>
            </w:pPr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A26B7">
            <w:pPr>
              <w:spacing w:line="640" w:lineRule="exact"/>
              <w:ind w:left="105" w:hanging="105" w:hangingChars="50"/>
            </w:pP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E9342A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72152">
            <w:pPr>
              <w:spacing w:line="640" w:lineRule="exact"/>
              <w:ind w:left="105" w:hanging="105" w:hangingChars="50"/>
            </w:pPr>
          </w:p>
        </w:tc>
      </w:tr>
      <w:tr w14:paraId="087C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DA832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10C419">
            <w:pPr>
              <w:spacing w:line="640" w:lineRule="exact"/>
              <w:ind w:left="105" w:hanging="105" w:hangingChars="50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29587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5BB8A1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A95262">
            <w:pPr>
              <w:spacing w:line="640" w:lineRule="exact"/>
              <w:ind w:left="105" w:hanging="105" w:hangingChars="50"/>
            </w:pPr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B355CA">
            <w:pPr>
              <w:spacing w:line="640" w:lineRule="exact"/>
              <w:ind w:left="105" w:hanging="105" w:hangingChars="50"/>
            </w:pP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738AB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0BE653">
            <w:pPr>
              <w:spacing w:line="640" w:lineRule="exact"/>
              <w:ind w:left="105" w:hanging="105" w:hangingChars="50"/>
            </w:pPr>
          </w:p>
        </w:tc>
      </w:tr>
      <w:tr w14:paraId="36D1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69FD0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321C3E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2E47EA2A"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；干密度：        ；抗压强度：       ；</w:t>
            </w:r>
            <w:r>
              <w:rPr>
                <w:rFonts w:hint="eastAsia"/>
                <w:szCs w:val="21"/>
              </w:rPr>
              <w:t>体积吸水率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）</w:t>
            </w:r>
          </w:p>
        </w:tc>
      </w:tr>
      <w:tr w14:paraId="2B56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0EBC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4F0B0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B3FED2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CB5F0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8642F1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56070D7"/>
    <w:p w14:paraId="4DFE2191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7AC49">
    <w:pPr>
      <w:jc w:val="left"/>
      <w:rPr>
        <w:rFonts w:ascii="宋体" w:hAnsi="宋体"/>
        <w:b/>
        <w:spacing w:val="20"/>
        <w:sz w:val="24"/>
      </w:rPr>
    </w:pPr>
    <w:r>
      <w:rPr>
        <w:rFonts w:hint="eastAsia" w:ascii="宋体" w:hAnsi="宋体" w:cs="新宋体"/>
        <w:sz w:val="18"/>
        <w:szCs w:val="18"/>
      </w:rPr>
      <w:t>委托单编号：WJWT-D03-02</w:t>
    </w:r>
  </w:p>
  <w:p w14:paraId="6747B229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F24260"/>
    <w:rsid w:val="00007E73"/>
    <w:rsid w:val="00012F68"/>
    <w:rsid w:val="00015D64"/>
    <w:rsid w:val="00020271"/>
    <w:rsid w:val="00023A2D"/>
    <w:rsid w:val="000300DE"/>
    <w:rsid w:val="00084883"/>
    <w:rsid w:val="00087E26"/>
    <w:rsid w:val="000C16A3"/>
    <w:rsid w:val="000C18A4"/>
    <w:rsid w:val="000F1715"/>
    <w:rsid w:val="00186DCB"/>
    <w:rsid w:val="00190F40"/>
    <w:rsid w:val="001A5852"/>
    <w:rsid w:val="001D620F"/>
    <w:rsid w:val="001D73FA"/>
    <w:rsid w:val="001E5626"/>
    <w:rsid w:val="002052DC"/>
    <w:rsid w:val="00224614"/>
    <w:rsid w:val="00230B2D"/>
    <w:rsid w:val="00234FC6"/>
    <w:rsid w:val="00274F8F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F5D11"/>
    <w:rsid w:val="008016EE"/>
    <w:rsid w:val="00815732"/>
    <w:rsid w:val="008C49C6"/>
    <w:rsid w:val="009A6BC2"/>
    <w:rsid w:val="00A561F0"/>
    <w:rsid w:val="00A61092"/>
    <w:rsid w:val="00AE2851"/>
    <w:rsid w:val="00B30555"/>
    <w:rsid w:val="00B66355"/>
    <w:rsid w:val="00BB4C92"/>
    <w:rsid w:val="00BC155E"/>
    <w:rsid w:val="00BC232C"/>
    <w:rsid w:val="00BD70EC"/>
    <w:rsid w:val="00C31F48"/>
    <w:rsid w:val="00C3543A"/>
    <w:rsid w:val="00C66383"/>
    <w:rsid w:val="00C82335"/>
    <w:rsid w:val="00CB20FC"/>
    <w:rsid w:val="00CF7A0F"/>
    <w:rsid w:val="00D00014"/>
    <w:rsid w:val="00D22867"/>
    <w:rsid w:val="00D43714"/>
    <w:rsid w:val="00D84182"/>
    <w:rsid w:val="00DA32EF"/>
    <w:rsid w:val="00DC0A88"/>
    <w:rsid w:val="00E023FD"/>
    <w:rsid w:val="00E05D48"/>
    <w:rsid w:val="00E421D1"/>
    <w:rsid w:val="00E71EA1"/>
    <w:rsid w:val="00E81340"/>
    <w:rsid w:val="00E87BEA"/>
    <w:rsid w:val="00EC66EB"/>
    <w:rsid w:val="00F24260"/>
    <w:rsid w:val="00F8248A"/>
    <w:rsid w:val="00F877C9"/>
    <w:rsid w:val="00F96F96"/>
    <w:rsid w:val="00FE095E"/>
    <w:rsid w:val="01AC2BB3"/>
    <w:rsid w:val="02057EA4"/>
    <w:rsid w:val="05BB24F7"/>
    <w:rsid w:val="05F07A7B"/>
    <w:rsid w:val="08951375"/>
    <w:rsid w:val="097C01EF"/>
    <w:rsid w:val="0ADB28CB"/>
    <w:rsid w:val="0C1B3D66"/>
    <w:rsid w:val="0D865199"/>
    <w:rsid w:val="0DDA3736"/>
    <w:rsid w:val="1424570B"/>
    <w:rsid w:val="1AF30F21"/>
    <w:rsid w:val="1BC06F9C"/>
    <w:rsid w:val="1EE24C80"/>
    <w:rsid w:val="210C7C53"/>
    <w:rsid w:val="2130749E"/>
    <w:rsid w:val="215F7D83"/>
    <w:rsid w:val="21A6325A"/>
    <w:rsid w:val="254F6015"/>
    <w:rsid w:val="25A70BC5"/>
    <w:rsid w:val="28A83523"/>
    <w:rsid w:val="2B8C34D5"/>
    <w:rsid w:val="2D6817D6"/>
    <w:rsid w:val="329A525C"/>
    <w:rsid w:val="38E057F5"/>
    <w:rsid w:val="3A1439A9"/>
    <w:rsid w:val="3B9A612F"/>
    <w:rsid w:val="3C667DC0"/>
    <w:rsid w:val="3CD71A53"/>
    <w:rsid w:val="3D0F3BB7"/>
    <w:rsid w:val="3D197528"/>
    <w:rsid w:val="42F075C7"/>
    <w:rsid w:val="43117498"/>
    <w:rsid w:val="44B0564F"/>
    <w:rsid w:val="470B38C4"/>
    <w:rsid w:val="479062FD"/>
    <w:rsid w:val="4CAA79BE"/>
    <w:rsid w:val="4D7872D4"/>
    <w:rsid w:val="4DB97CFB"/>
    <w:rsid w:val="50776610"/>
    <w:rsid w:val="508E3509"/>
    <w:rsid w:val="50BD2F0F"/>
    <w:rsid w:val="50EA500B"/>
    <w:rsid w:val="51867E54"/>
    <w:rsid w:val="52181704"/>
    <w:rsid w:val="54905ECA"/>
    <w:rsid w:val="58AC2BA6"/>
    <w:rsid w:val="5D325D70"/>
    <w:rsid w:val="5FA347AB"/>
    <w:rsid w:val="60917251"/>
    <w:rsid w:val="61CC5983"/>
    <w:rsid w:val="672C7F92"/>
    <w:rsid w:val="67BD26DA"/>
    <w:rsid w:val="6CD52274"/>
    <w:rsid w:val="6E1B63AC"/>
    <w:rsid w:val="6EA478D2"/>
    <w:rsid w:val="70EC715C"/>
    <w:rsid w:val="7150636D"/>
    <w:rsid w:val="72045451"/>
    <w:rsid w:val="747D1765"/>
    <w:rsid w:val="75511C3F"/>
    <w:rsid w:val="7C7E0232"/>
    <w:rsid w:val="7D660DAE"/>
    <w:rsid w:val="7DA226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565</Words>
  <Characters>762</Characters>
  <Lines>6</Lines>
  <Paragraphs>1</Paragraphs>
  <TotalTime>0</TotalTime>
  <ScaleCrop>false</ScaleCrop>
  <LinksUpToDate>false</LinksUpToDate>
  <CharactersWithSpaces>868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tony</cp:lastModifiedBy>
  <dcterms:modified xsi:type="dcterms:W3CDTF">2025-10-24T02:34:45Z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C1E64216F8B74CC89DA5EBBF10A316F5_13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